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사업자등록 준비 체크리스트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업 기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과세유형(일반/간이/면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구비서류 체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필요서류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개인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법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준비여부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업종별 인허가 요건과 과세유형 적용 기준은 홈택스 또는 관할 세무서에 문의해 확인하십시오. 신청은 홈택스 전자신청 또는 세무서 방문으로 가능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